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24e986e0965f3ac1530bb4d46524ee8e0933d"/>
    <w:p>
      <w:pPr>
        <w:pStyle w:val="Heading3"/>
      </w:pPr>
      <w:r>
        <w:t xml:space="preserve">КРУГЛЫЙ СТОЛ С ПРЕДПРИНИМАТЕЛЬНИЦАМИ ИНДУСТРИИ ПЛЮССАЙЗ: РАЗВИТИЕ И ГОСПОДДЕРЖКА</w:t>
      </w:r>
    </w:p>
    <w:p>
      <w:pPr>
        <w:pStyle w:val="FirstParagraph"/>
      </w:pPr>
      <w:r>
        <w:t xml:space="preserve">11.02.2019</w:t>
      </w:r>
    </w:p>
    <w:p>
      <w:pPr>
        <w:pStyle w:val="BodyText"/>
      </w:pPr>
      <w:r>
        <w:t xml:space="preserve">Центр услуг для бизнеса в Афимолл-Сити и Союз предпринимателей индустрии ПлюсСайз 4 февраля провели круглый стол с представителями компаний-производителей одежды и аксессуаров, ритейлеров, дизайнеров и разработчиков off-line и on-line сервисов для отрасли.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Мероприятие вызвало живой интерес, в круглом столе участвовали около 100 представителей данного сегмента, среди них фактически 90% женщины-предпринимательницы, мотивированные на кооперацию, консолидацию отрасли для совместного продвижения на рынке, облегчению доступа к финансовым ресурсам, популяризации идеологии данного движения.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Анастасия Костюк, генеральный директор Союза Плюссайз индустрии в своем выступлении отметила, что объединение помогает эффективнее решать вопросы взаимодействия с органами власти, выхода на экспорт, привлечения финансирования, продвижения, организации бизнес-миссий и партнерских программ. «Наш рынок огромный по некоторым оценкам это 20 млн человек в РФ, 2 тысячи производителей и 10 тысяч ритейлеров», - отметила А.Костюк.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Наталья Урецкая, блогер, лидер и вдохновитель проекта PLUS SIZE FASHION CLUB обозначила миссию и идеологию сообщества Плюссайз: «Мы видим в своих рядах всех желающих чувствовать себя комфортно в любом размере, модно одеваться и быть в гуще событий. Вместе мы хотим заявить о красоте размера ПлюсСайз. В наших планах специальные показы, поиск и объединение производителей и модельеров, в том числе на Женском предпринимательском форуме. Мы готовы сотрудничать с официальными структурами и ждем в своих рядах сторонников Плюссайз миссии».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Часть аудитории была представлена опытными предпринимателями отрасли Плюссайз, которые много лет успешно работают в сегменте, для них крайне актуальными представляются вопросы наращивания бизнеса, привлечения внешнего финансирования, поэтому информация о продуктах Фонда содействия кредитования малого бизнеса вызвала оживленный интерес. О возможностях фонда рассказала Татьяна Репина, директор по общественным связям: «Гарантийная поддержка помогла предпринимателям получить 137 млрд руб, из них только в 2018 г около 23 млрд рублей в банках. Среди заемщиков фонда есть компании, которые производят и продают одежду, например, бренд Виктории Андреяновой, компания АрктиЛайн, магазины OffPrice. С поддержкой фонда МСП привлекают кредиты на пополнение оборотных средств, инвестразвитие и другие цели».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Другая часть сообщества предпринимателей Плюссайз только собирается реализовать предпринимательские проекты. Они получили информацию о бесплатных услугах, которые сегодня предоставляют в столице в Центрах услуг для бизнеса и через сайт mbm.ru: консультации по различным аспектам хозяйственной деятельности, включая юридическую помощь, налоговое консультирование, сбор и подготовку документов для регистрации, помощь в решении вопросов маркетинга, кадров, образования и многим другим. По окончании официальной части участники продолжили общение в режиме нетворкинга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http://garantfund.mos.ru/presscenter/news/detail/7878309.html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78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878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2025-07-27T18:44:17Z</dcterms:created>
  <dcterms:modified xsi:type="dcterms:W3CDTF">2025-07-27T18:44:17Z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